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B0D" w:rsidRDefault="00C25C69">
      <w:pPr>
        <w:pStyle w:val="a3"/>
        <w:spacing w:line="60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/>
          <w:sz w:val="44"/>
          <w:szCs w:val="44"/>
        </w:rPr>
        <w:t>关于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新疆财经大学</w:t>
      </w:r>
      <w:r>
        <w:rPr>
          <w:rFonts w:ascii="方正小标宋简体" w:eastAsia="方正小标宋简体" w:hAnsi="方正小标宋简体" w:cs="方正小标宋简体"/>
          <w:sz w:val="44"/>
          <w:szCs w:val="44"/>
        </w:rPr>
        <w:t>202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4</w:t>
      </w:r>
      <w:r>
        <w:rPr>
          <w:rFonts w:ascii="方正小标宋简体" w:eastAsia="方正小标宋简体" w:hAnsi="方正小标宋简体" w:cs="方正小标宋简体"/>
          <w:sz w:val="44"/>
          <w:szCs w:val="44"/>
        </w:rPr>
        <w:t>年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国家级、自治区级</w:t>
      </w:r>
    </w:p>
    <w:p w:rsidR="007C59A7" w:rsidRDefault="00C25C69">
      <w:pPr>
        <w:pStyle w:val="a3"/>
        <w:spacing w:line="60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/>
          <w:sz w:val="44"/>
          <w:szCs w:val="44"/>
        </w:rPr>
        <w:t>大学生创新训练计划项目结项验收结果的公示</w:t>
      </w:r>
    </w:p>
    <w:p w:rsidR="007C59A7" w:rsidRDefault="007C59A7">
      <w:pPr>
        <w:spacing w:line="56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bookmarkStart w:id="0" w:name="_GoBack"/>
      <w:bookmarkEnd w:id="0"/>
    </w:p>
    <w:p w:rsidR="007C59A7" w:rsidRPr="00C25C69" w:rsidRDefault="00C25C69">
      <w:p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 w:rsidRPr="00C25C69">
        <w:rPr>
          <w:rFonts w:ascii="Times New Roman" w:eastAsia="仿宋_GB2312" w:hAnsi="仿宋_GB2312" w:cs="Times New Roman"/>
          <w:sz w:val="32"/>
          <w:szCs w:val="32"/>
        </w:rPr>
        <w:t>各学院：</w:t>
      </w:r>
    </w:p>
    <w:p w:rsidR="007C59A7" w:rsidRPr="00C25C69" w:rsidRDefault="00C25C69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C25C69">
        <w:rPr>
          <w:rFonts w:ascii="Times New Roman" w:eastAsia="仿宋_GB2312" w:hAnsi="仿宋_GB2312" w:cs="Times New Roman"/>
          <w:sz w:val="32"/>
          <w:szCs w:val="32"/>
        </w:rPr>
        <w:t>我校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2024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年国家级、自治区级大学生创新训练计划项目（以下简称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大创项目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）申请结项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65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项（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14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项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2023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年度延期项目、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51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项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2024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年度项目），其中国家级项目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16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项，自治区级项目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49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项。经结项验收，结果如下（见附件）：</w:t>
      </w:r>
    </w:p>
    <w:p w:rsidR="007C59A7" w:rsidRPr="00C25C69" w:rsidRDefault="00C25C69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C25C69">
        <w:rPr>
          <w:rFonts w:ascii="Times New Roman" w:eastAsia="仿宋_GB2312" w:hAnsi="仿宋_GB2312" w:cs="Times New Roman"/>
          <w:sz w:val="32"/>
          <w:szCs w:val="32"/>
        </w:rPr>
        <w:t>①准予结项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45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项。</w:t>
      </w:r>
    </w:p>
    <w:p w:rsidR="007C59A7" w:rsidRPr="00C25C69" w:rsidRDefault="00C25C69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C25C69">
        <w:rPr>
          <w:rFonts w:ascii="Times New Roman" w:eastAsia="仿宋_GB2312" w:hAnsi="仿宋_GB2312" w:cs="Times New Roman"/>
          <w:sz w:val="32"/>
          <w:szCs w:val="32"/>
        </w:rPr>
        <w:t>②主动申请延期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10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项。</w:t>
      </w:r>
    </w:p>
    <w:p w:rsidR="007C59A7" w:rsidRPr="00C25C69" w:rsidRDefault="00C25C69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C25C69">
        <w:rPr>
          <w:rFonts w:ascii="Times New Roman" w:eastAsia="仿宋_GB2312" w:hAnsi="仿宋_GB2312" w:cs="Times New Roman"/>
          <w:sz w:val="32"/>
          <w:szCs w:val="32"/>
        </w:rPr>
        <w:t>③未通过结项验收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10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项，其中，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2024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年度自治区级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大创项目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不通过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3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项，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2023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年度延期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大创项目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不通过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7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项（国家级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3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项、自治区级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4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项）。</w:t>
      </w:r>
    </w:p>
    <w:p w:rsidR="007C59A7" w:rsidRPr="00C25C69" w:rsidRDefault="00C25C69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C25C69">
        <w:rPr>
          <w:rFonts w:ascii="Times New Roman" w:eastAsia="仿宋_GB2312" w:hAnsi="Times New Roman" w:cs="Times New Roman"/>
          <w:sz w:val="32"/>
          <w:szCs w:val="32"/>
        </w:rPr>
        <w:t>2024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年度未通过结项验收和主动申请延期项目共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13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项，于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2026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年参加结项验收。请相关学院通知并监督相关项目提前做好结项准备，若仍达不到结项验收要求，则追回前期未使用经费。未通过验收的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2023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年度延期项目共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7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项，项目终止，</w:t>
      </w:r>
      <w:r w:rsidRPr="00C25C69">
        <w:rPr>
          <w:rFonts w:ascii="Times New Roman" w:eastAsia="仿宋_GB2312" w:hAnsi="仿宋_GB2312" w:cs="Times New Roman"/>
          <w:kern w:val="0"/>
          <w:sz w:val="32"/>
          <w:szCs w:val="32"/>
        </w:rPr>
        <w:t>暂停划拨剩余项目经费并追回前期未使用经费。</w:t>
      </w:r>
    </w:p>
    <w:p w:rsidR="007C59A7" w:rsidRPr="00C25C69" w:rsidRDefault="00C25C69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C25C69">
        <w:rPr>
          <w:rFonts w:ascii="Times New Roman" w:eastAsia="仿宋_GB2312" w:hAnsi="仿宋_GB2312" w:cs="Times New Roman"/>
          <w:sz w:val="32"/>
          <w:szCs w:val="32"/>
        </w:rPr>
        <w:t>依据学校经费使用和管理办法，公示期过后，验收通过的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大创项目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剩余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60%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经费将拨付至项目负责人所在学院，以学院为单位进行报销。请各相关学院通知项目主持人持有效发票到学院办理报销事宜，于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2025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年底报销完毕，逾期收回。创新创业服</w:t>
      </w:r>
      <w:r w:rsidRPr="00C25C69">
        <w:rPr>
          <w:rFonts w:ascii="Times New Roman" w:eastAsia="仿宋_GB2312" w:hAnsi="仿宋_GB2312" w:cs="Times New Roman"/>
          <w:sz w:val="32"/>
          <w:szCs w:val="32"/>
        </w:rPr>
        <w:lastRenderedPageBreak/>
        <w:t>务中心定期检查项目经费完成情况。</w:t>
      </w:r>
    </w:p>
    <w:p w:rsidR="007C59A7" w:rsidRPr="00C25C69" w:rsidRDefault="00C25C69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C25C69">
        <w:rPr>
          <w:rFonts w:ascii="Times New Roman" w:eastAsia="仿宋_GB2312" w:hAnsi="仿宋_GB2312" w:cs="Times New Roman"/>
          <w:sz w:val="32"/>
          <w:szCs w:val="32"/>
        </w:rPr>
        <w:t>公示时间为：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2025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年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6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月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4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日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-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6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月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11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日，凡对结果有异议者，请在公示期内以实名方式向创新创业服务中心反映。</w:t>
      </w:r>
    </w:p>
    <w:p w:rsidR="007C59A7" w:rsidRPr="00C25C69" w:rsidRDefault="007C59A7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7C59A7" w:rsidRPr="00C25C69" w:rsidRDefault="00C25C69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C25C69">
        <w:rPr>
          <w:rFonts w:ascii="Times New Roman" w:eastAsia="仿宋_GB2312" w:hAnsi="仿宋_GB2312" w:cs="Times New Roman"/>
          <w:sz w:val="32"/>
          <w:szCs w:val="32"/>
        </w:rPr>
        <w:t>联系电话：创新创业服务中心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0991-7842289</w:t>
      </w:r>
    </w:p>
    <w:p w:rsidR="007C59A7" w:rsidRPr="00C25C69" w:rsidRDefault="00C25C69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C25C69">
        <w:rPr>
          <w:rFonts w:ascii="Times New Roman" w:eastAsia="仿宋_GB2312" w:hAnsi="仿宋_GB2312" w:cs="Times New Roman"/>
          <w:sz w:val="32"/>
          <w:szCs w:val="32"/>
        </w:rPr>
        <w:t>监督电话：纪委（</w:t>
      </w:r>
      <w:r>
        <w:rPr>
          <w:rFonts w:ascii="Times New Roman" w:eastAsia="仿宋_GB2312" w:hAnsi="仿宋_GB2312" w:cs="Times New Roman" w:hint="eastAsia"/>
          <w:sz w:val="32"/>
          <w:szCs w:val="32"/>
        </w:rPr>
        <w:t>监察专员办公室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）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0991-7842205</w:t>
      </w:r>
    </w:p>
    <w:p w:rsidR="007C59A7" w:rsidRPr="00C25C69" w:rsidRDefault="007C59A7">
      <w:pPr>
        <w:spacing w:line="560" w:lineRule="exact"/>
        <w:jc w:val="right"/>
        <w:rPr>
          <w:rFonts w:ascii="Times New Roman" w:eastAsia="仿宋_GB2312" w:hAnsi="Times New Roman" w:cs="Times New Roman"/>
          <w:sz w:val="32"/>
          <w:szCs w:val="32"/>
        </w:rPr>
      </w:pPr>
    </w:p>
    <w:p w:rsidR="007C59A7" w:rsidRPr="00C25C69" w:rsidRDefault="00C25C69">
      <w:pPr>
        <w:spacing w:line="560" w:lineRule="exact"/>
        <w:jc w:val="center"/>
        <w:rPr>
          <w:rFonts w:ascii="Times New Roman" w:eastAsia="仿宋_GB2312" w:hAnsi="Times New Roman" w:cs="Times New Roman"/>
          <w:sz w:val="32"/>
          <w:szCs w:val="32"/>
        </w:rPr>
      </w:pPr>
      <w:r w:rsidRPr="00C25C69">
        <w:rPr>
          <w:rFonts w:ascii="Times New Roman" w:eastAsia="仿宋_GB2312" w:hAnsi="Times New Roman" w:cs="Times New Roman"/>
          <w:sz w:val="32"/>
          <w:szCs w:val="32"/>
        </w:rPr>
        <w:t xml:space="preserve">                      </w:t>
      </w:r>
    </w:p>
    <w:p w:rsidR="00C25C69" w:rsidRDefault="00C25C69">
      <w:pPr>
        <w:spacing w:line="560" w:lineRule="exact"/>
        <w:jc w:val="center"/>
        <w:rPr>
          <w:rFonts w:ascii="Times New Roman" w:eastAsia="仿宋_GB2312" w:hAnsi="仿宋_GB2312" w:cs="Times New Roman"/>
          <w:sz w:val="32"/>
          <w:szCs w:val="32"/>
        </w:rPr>
      </w:pPr>
      <w:r w:rsidRPr="00C25C69">
        <w:rPr>
          <w:rFonts w:ascii="Times New Roman" w:eastAsia="仿宋_GB2312" w:hAnsi="Times New Roman" w:cs="Times New Roman"/>
          <w:sz w:val="32"/>
          <w:szCs w:val="32"/>
        </w:rPr>
        <w:t xml:space="preserve">   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                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网络与实验实践教学中心</w:t>
      </w:r>
    </w:p>
    <w:p w:rsidR="007C59A7" w:rsidRPr="00C25C69" w:rsidRDefault="00C25C69">
      <w:pPr>
        <w:spacing w:line="560" w:lineRule="exact"/>
        <w:jc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仿宋_GB2312" w:cs="Times New Roman" w:hint="eastAsia"/>
          <w:sz w:val="32"/>
          <w:szCs w:val="32"/>
        </w:rPr>
        <w:t xml:space="preserve">                     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创新创业服务中心</w:t>
      </w:r>
    </w:p>
    <w:p w:rsidR="007C59A7" w:rsidRPr="00C25C69" w:rsidRDefault="00C25C69">
      <w:pPr>
        <w:spacing w:line="560" w:lineRule="exact"/>
        <w:jc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    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       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 xml:space="preserve"> 2025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年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6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月</w:t>
      </w:r>
      <w:r w:rsidRPr="00C25C69">
        <w:rPr>
          <w:rFonts w:ascii="Times New Roman" w:eastAsia="仿宋_GB2312" w:hAnsi="Times New Roman" w:cs="Times New Roman"/>
          <w:sz w:val="32"/>
          <w:szCs w:val="32"/>
        </w:rPr>
        <w:t>4</w:t>
      </w:r>
      <w:r w:rsidRPr="00C25C69">
        <w:rPr>
          <w:rFonts w:ascii="Times New Roman" w:eastAsia="仿宋_GB2312" w:hAnsi="仿宋_GB2312" w:cs="Times New Roman"/>
          <w:sz w:val="32"/>
          <w:szCs w:val="32"/>
        </w:rPr>
        <w:t>日</w:t>
      </w:r>
    </w:p>
    <w:p w:rsidR="007C59A7" w:rsidRDefault="007C59A7"/>
    <w:p w:rsidR="007C59A7" w:rsidRDefault="007C59A7"/>
    <w:sectPr w:rsidR="007C59A7" w:rsidSect="007C59A7">
      <w:pgSz w:w="11906" w:h="16838"/>
      <w:pgMar w:top="2098" w:right="1531" w:bottom="1984" w:left="1531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F0B0F"/>
    <w:rsid w:val="004F0B0F"/>
    <w:rsid w:val="007C59A7"/>
    <w:rsid w:val="00956B0D"/>
    <w:rsid w:val="00AD0785"/>
    <w:rsid w:val="00C25C69"/>
    <w:rsid w:val="00FF6545"/>
    <w:rsid w:val="3BDD5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9A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uiPriority w:val="99"/>
    <w:unhideWhenUsed/>
    <w:qFormat/>
    <w:rsid w:val="007C59A7"/>
    <w:rPr>
      <w:rFonts w:ascii="宋体" w:eastAsia="宋体" w:hAnsi="Courier New" w:cs="Courier New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353</Words>
  <Characters>397</Characters>
  <Application>Microsoft Office Word</Application>
  <DocSecurity>0</DocSecurity>
  <Lines>22</Lines>
  <Paragraphs>16</Paragraphs>
  <ScaleCrop>false</ScaleCrop>
  <Company>Zhuozhengsoft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somebody</dc:creator>
  <cp:lastModifiedBy>Administrator</cp:lastModifiedBy>
  <cp:revision>3</cp:revision>
  <dcterms:created xsi:type="dcterms:W3CDTF">2012-06-22T17:41:00Z</dcterms:created>
  <dcterms:modified xsi:type="dcterms:W3CDTF">2025-06-04T03:40:00Z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eyJoZGlkIjoiOGQ1YjYwMGZmYWZlZmU2NDMzMTNiNTFhMjYzYTY0NmQiLCJ1c2VySWQiOiIyOTI2NzA4NzEifQ==</vt:lpwstr>
  </property>
  <property fmtid="{D5CDD505-2E9C-101B-9397-08002B2CF9AE}" pid="3" name="KSOProductBuildVer">
    <vt:lpwstr>2052-12.1.0.21171</vt:lpwstr>
  </property>
  <property fmtid="{D5CDD505-2E9C-101B-9397-08002B2CF9AE}" pid="4" name="ICV">
    <vt:lpwstr>B7CBA1E61EF841D4BCF9D6EBD6F47EE6_12</vt:lpwstr>
  </property>
</Properties>
</file>