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3A" w:rsidRPr="006A64E8" w:rsidRDefault="006A64E8" w:rsidP="006A64E8">
      <w:pPr>
        <w:pStyle w:val="a3"/>
        <w:spacing w:line="520" w:lineRule="exact"/>
        <w:jc w:val="center"/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</w:pPr>
      <w:r w:rsidRPr="006A64E8"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  <w:t>关于开展</w:t>
      </w:r>
      <w:r w:rsidRPr="006A64E8"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  <w:t>202</w:t>
      </w:r>
      <w:r w:rsidRPr="006A64E8"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  <w:t>6</w:t>
      </w:r>
      <w:r w:rsidRPr="006A64E8"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  <w:t>年度大学生创新训练计划</w:t>
      </w:r>
    </w:p>
    <w:p w:rsidR="0017483A" w:rsidRPr="006A64E8" w:rsidRDefault="006A64E8" w:rsidP="006A64E8">
      <w:pPr>
        <w:pStyle w:val="a3"/>
        <w:spacing w:line="520" w:lineRule="exact"/>
        <w:jc w:val="center"/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</w:pPr>
      <w:r w:rsidRPr="006A64E8">
        <w:rPr>
          <w:rFonts w:ascii="方正小标宋简体" w:eastAsia="方正小标宋简体" w:hAnsi="Times New Roman" w:cs="Times New Roman" w:hint="eastAsia"/>
          <w:b/>
          <w:bCs/>
          <w:spacing w:val="11"/>
          <w:sz w:val="44"/>
          <w:szCs w:val="44"/>
        </w:rPr>
        <w:t>项目申报工作的通知</w:t>
      </w:r>
    </w:p>
    <w:p w:rsidR="0017483A" w:rsidRDefault="0017483A" w:rsidP="006A64E8">
      <w:pPr>
        <w:pStyle w:val="a5"/>
        <w:widowControl/>
        <w:spacing w:beforeAutospacing="0" w:afterAutospacing="0" w:line="520" w:lineRule="exact"/>
        <w:ind w:firstLineChars="200" w:firstLine="684"/>
        <w:jc w:val="both"/>
        <w:rPr>
          <w:rFonts w:ascii="Times New Roman" w:eastAsia="方正仿宋_GB2312" w:hAnsi="Times New Roman"/>
          <w:b/>
          <w:bCs/>
          <w:spacing w:val="11"/>
          <w:kern w:val="2"/>
          <w:sz w:val="32"/>
          <w:szCs w:val="32"/>
        </w:rPr>
      </w:pPr>
    </w:p>
    <w:p w:rsidR="0017483A" w:rsidRDefault="006A64E8" w:rsidP="006A64E8">
      <w:pPr>
        <w:widowControl/>
        <w:autoSpaceDE w:val="0"/>
        <w:spacing w:line="520" w:lineRule="exact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各学院：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为深入贯彻落实《国务院办公厅关于进一步支持大学生创新创业的指导意见》（国办发〔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2021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〕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35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号）文件精神，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进一步深化我校创新教育改革，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根据《新疆财经大学大学生创新训练计划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实施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管理办法》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（</w:t>
      </w:r>
      <w:r>
        <w:rPr>
          <w:rFonts w:ascii="Times New Roman" w:eastAsia="仿宋_GB2312" w:hAnsi="Times New Roman" w:cs="Times New Roman"/>
          <w:b/>
          <w:bCs/>
          <w:spacing w:val="11"/>
          <w:sz w:val="32"/>
          <w:szCs w:val="32"/>
        </w:rPr>
        <w:t>校办发〔</w:t>
      </w:r>
      <w:r>
        <w:rPr>
          <w:rFonts w:ascii="Times New Roman" w:eastAsia="仿宋_GB2312" w:hAnsi="Times New Roman" w:cs="Times New Roman"/>
          <w:b/>
          <w:bCs/>
          <w:spacing w:val="11"/>
          <w:sz w:val="32"/>
          <w:szCs w:val="32"/>
        </w:rPr>
        <w:t>20</w:t>
      </w:r>
      <w:r>
        <w:rPr>
          <w:rFonts w:ascii="Times New Roman" w:hAnsi="Times New Roman" w:cs="Times New Roman"/>
          <w:b/>
          <w:bCs/>
          <w:spacing w:val="11"/>
          <w:sz w:val="32"/>
          <w:szCs w:val="32"/>
        </w:rPr>
        <w:t>25</w:t>
      </w:r>
      <w:r>
        <w:rPr>
          <w:rFonts w:ascii="Times New Roman" w:eastAsia="仿宋_GB2312" w:hAnsi="Times New Roman" w:cs="Times New Roman"/>
          <w:b/>
          <w:bCs/>
          <w:spacing w:val="11"/>
          <w:sz w:val="32"/>
          <w:szCs w:val="32"/>
        </w:rPr>
        <w:t>〕</w:t>
      </w:r>
      <w:r>
        <w:rPr>
          <w:rFonts w:ascii="Times New Roman" w:hAnsi="Times New Roman" w:cs="Times New Roman"/>
          <w:b/>
          <w:bCs/>
          <w:spacing w:val="11"/>
          <w:sz w:val="32"/>
          <w:szCs w:val="32"/>
        </w:rPr>
        <w:t>90</w:t>
      </w:r>
      <w:r>
        <w:rPr>
          <w:rFonts w:ascii="Times New Roman" w:eastAsia="仿宋_GB2312" w:hAnsi="Times New Roman" w:cs="Times New Roman"/>
          <w:b/>
          <w:bCs/>
          <w:spacing w:val="11"/>
          <w:sz w:val="32"/>
          <w:szCs w:val="32"/>
        </w:rPr>
        <w:t>号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），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现启动我校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202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6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年度大学生创新计划项目（以下简称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大创项目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）申报工作。现有关事项通知如下：</w:t>
      </w:r>
    </w:p>
    <w:p w:rsidR="0017483A" w:rsidRDefault="006A64E8" w:rsidP="006A64E8">
      <w:pPr>
        <w:pStyle w:val="2"/>
        <w:spacing w:line="520" w:lineRule="exact"/>
        <w:ind w:firstLine="687"/>
        <w:jc w:val="both"/>
        <w:rPr>
          <w:rFonts w:ascii="Times New Roman" w:hAnsi="Times New Roman"/>
          <w:b/>
          <w:bCs/>
          <w:spacing w:val="11"/>
        </w:rPr>
      </w:pPr>
      <w:r>
        <w:rPr>
          <w:rFonts w:ascii="Times New Roman" w:hAnsi="Times New Roman"/>
          <w:b/>
          <w:bCs/>
          <w:spacing w:val="11"/>
        </w:rPr>
        <w:t>一、指导思想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以提高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大创项目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质量为目标，以项目级别动态调整为抓手，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以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思创融合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专创融合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产创融合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赛创融合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科创融合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为导向，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深化我校创新教育改革，强化大学生创新能力训练，着力培养大学生的创新精神和实践能力，以双创带动就业。</w:t>
      </w:r>
    </w:p>
    <w:p w:rsidR="0017483A" w:rsidRDefault="006A64E8" w:rsidP="006A64E8">
      <w:pPr>
        <w:pStyle w:val="2"/>
        <w:numPr>
          <w:ilvl w:val="0"/>
          <w:numId w:val="1"/>
        </w:numPr>
        <w:spacing w:line="520" w:lineRule="exact"/>
        <w:ind w:firstLine="687"/>
        <w:jc w:val="both"/>
        <w:rPr>
          <w:rFonts w:ascii="Times New Roman" w:hAnsi="Times New Roman"/>
          <w:b/>
          <w:bCs/>
          <w:spacing w:val="11"/>
        </w:rPr>
      </w:pPr>
      <w:r>
        <w:rPr>
          <w:rFonts w:ascii="Times New Roman" w:hAnsi="Times New Roman"/>
          <w:b/>
          <w:bCs/>
          <w:spacing w:val="11"/>
        </w:rPr>
        <w:t>项目选题来源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1.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自主探究类项目：学生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自主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提出的研究或实践项目。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2.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教师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命题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类项目：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教师发布命题、学生自主选择参与的研究或实践项目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3.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企业命题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类项目：企业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特别是校友所在单位或校外各类实践基地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）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发布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命题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的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实践项目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lastRenderedPageBreak/>
        <w:t>4.“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红旅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活动类项目：由已参加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青年红色筑梦之旅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活动的学生团队，围绕活动主题提出的研究或实践项目。</w:t>
      </w:r>
    </w:p>
    <w:p w:rsidR="0017483A" w:rsidRDefault="006A64E8" w:rsidP="006A64E8">
      <w:pPr>
        <w:pStyle w:val="2"/>
        <w:numPr>
          <w:ilvl w:val="0"/>
          <w:numId w:val="1"/>
        </w:numPr>
        <w:spacing w:line="520" w:lineRule="exact"/>
        <w:ind w:firstLine="687"/>
        <w:jc w:val="both"/>
        <w:rPr>
          <w:rFonts w:ascii="Times New Roman" w:hAnsi="Times New Roman"/>
          <w:b/>
          <w:bCs/>
          <w:spacing w:val="11"/>
        </w:rPr>
      </w:pPr>
      <w:r>
        <w:rPr>
          <w:rFonts w:ascii="Times New Roman" w:hAnsi="Times New Roman"/>
          <w:b/>
          <w:bCs/>
          <w:spacing w:val="11"/>
        </w:rPr>
        <w:t>具体安排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大学生创新训练计划面向在校全日制普通学生，鼓励跨专业、跨年级、跨学院合作申报项目，项</w:t>
      </w:r>
      <w:bookmarkStart w:id="0" w:name="_GoBack"/>
      <w:bookmarkEnd w:id="0"/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目主持人所在学院为项目管理单位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，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其他申报条件详见附件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1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。</w:t>
      </w:r>
    </w:p>
    <w:p w:rsidR="0017483A" w:rsidRDefault="006A64E8" w:rsidP="006A64E8">
      <w:pPr>
        <w:pStyle w:val="3"/>
        <w:numPr>
          <w:ilvl w:val="0"/>
          <w:numId w:val="2"/>
        </w:numPr>
        <w:spacing w:line="520" w:lineRule="exact"/>
        <w:ind w:firstLine="687"/>
        <w:jc w:val="both"/>
        <w:rPr>
          <w:rFonts w:ascii="Times New Roman" w:hAnsi="Times New Roman" w:hint="default"/>
          <w:spacing w:val="11"/>
        </w:rPr>
      </w:pPr>
      <w:r>
        <w:rPr>
          <w:rFonts w:ascii="Times New Roman" w:hAnsi="Times New Roman" w:hint="default"/>
          <w:spacing w:val="11"/>
        </w:rPr>
        <w:t>选题阶段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学生可从以下四类选题来源中任选其一：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1.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自主探究类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学生自主选题后，直接进入申报阶段。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2.“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红旅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活动类项目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同上条。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3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教师命题类项目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4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日前：教师提交命题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至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所在学院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；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8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日前：学院审核教师命题；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12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双创中心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完成复审并在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新疆财经大学大学生创新训练计划平台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以下简称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“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平台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”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）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发布；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17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日前：学生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通过平台选定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命题；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24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日前：教师完成团队组建，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项目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进入申报阶段。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4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.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企业命题类项目</w:t>
      </w:r>
    </w:p>
    <w:p w:rsidR="0017483A" w:rsidRDefault="006A64E8" w:rsidP="006A64E8">
      <w:pPr>
        <w:spacing w:line="520" w:lineRule="exact"/>
        <w:ind w:firstLineChars="200" w:firstLine="687"/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8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30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日前：双创中心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在平台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发布企业命题，学生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自主组建团队并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选定命题后进入申报阶段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。</w:t>
      </w:r>
    </w:p>
    <w:p w:rsidR="0017483A" w:rsidRPr="006A64E8" w:rsidRDefault="006A64E8" w:rsidP="006A64E8">
      <w:pPr>
        <w:overflowPunct w:val="0"/>
        <w:spacing w:line="520" w:lineRule="exact"/>
        <w:ind w:firstLineChars="200" w:firstLine="643"/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</w:pP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lastRenderedPageBreak/>
        <w:t>注：自主探究类和教师命题类项目选题指南见附件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2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，以上流程均通过平台（网址：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https://dxscxxljhxt.xjufe.edu.cn/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）完成，操作指南详见附件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3</w:t>
      </w:r>
      <w:r w:rsidRPr="006A64E8"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  <w:lang/>
        </w:rPr>
        <w:t>。</w:t>
      </w:r>
    </w:p>
    <w:p w:rsidR="0017483A" w:rsidRDefault="006A64E8" w:rsidP="006A64E8">
      <w:pPr>
        <w:pStyle w:val="3"/>
        <w:numPr>
          <w:ilvl w:val="0"/>
          <w:numId w:val="3"/>
        </w:numPr>
        <w:spacing w:line="520" w:lineRule="exact"/>
        <w:ind w:firstLine="687"/>
        <w:jc w:val="both"/>
        <w:rPr>
          <w:rFonts w:ascii="Times New Roman" w:hAnsi="Times New Roman" w:hint="default"/>
          <w:spacing w:val="11"/>
        </w:rPr>
      </w:pPr>
      <w:r>
        <w:rPr>
          <w:rFonts w:ascii="Times New Roman" w:hAnsi="Times New Roman" w:hint="default"/>
          <w:spacing w:val="11"/>
        </w:rPr>
        <w:t>申报阶段</w:t>
      </w:r>
    </w:p>
    <w:p w:rsidR="0017483A" w:rsidRPr="006A64E8" w:rsidRDefault="006A64E8" w:rsidP="006A64E8">
      <w:pPr>
        <w:spacing w:line="500" w:lineRule="exact"/>
        <w:ind w:firstLineChars="200" w:firstLine="687"/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</w:pP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9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月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30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日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前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，学生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通过平台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申报。学生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在指导教师指导下，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在线填写和提交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申报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材料（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模板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见附件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4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、</w:t>
      </w:r>
      <w:r>
        <w:rPr>
          <w:rFonts w:ascii="Times New Roman" w:eastAsia="仿宋_GB2312" w:hAnsi="Times New Roman" w:cs="Times New Roman"/>
          <w:b/>
          <w:bCs/>
          <w:color w:val="000000"/>
          <w:spacing w:val="11"/>
          <w:sz w:val="32"/>
          <w:szCs w:val="32"/>
          <w:lang/>
        </w:rPr>
        <w:t>5</w:t>
      </w:r>
      <w:r>
        <w:rPr>
          <w:rFonts w:ascii="Times New Roman" w:hAnsi="Times New Roman" w:cs="Times New Roman"/>
          <w:b/>
          <w:bCs/>
          <w:color w:val="000000"/>
          <w:spacing w:val="11"/>
          <w:sz w:val="32"/>
          <w:szCs w:val="32"/>
          <w:lang/>
        </w:rPr>
        <w:t>、</w:t>
      </w:r>
      <w:r>
        <w:rPr>
          <w:rFonts w:ascii="Times New Roman" w:hAnsi="Times New Roman" w:cs="Times New Roman"/>
          <w:b/>
          <w:bCs/>
          <w:color w:val="000000"/>
          <w:spacing w:val="11"/>
          <w:sz w:val="32"/>
          <w:szCs w:val="32"/>
          <w:lang/>
        </w:rPr>
        <w:t>6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）</w:t>
      </w:r>
      <w:r w:rsidRPr="006A64E8">
        <w:rPr>
          <w:rFonts w:ascii="仿宋_GB2312" w:eastAsia="仿宋_GB2312" w:hAnsi="Times New Roman" w:cs="Times New Roman" w:hint="eastAsia"/>
          <w:b/>
          <w:bCs/>
          <w:color w:val="000000"/>
          <w:spacing w:val="11"/>
          <w:sz w:val="32"/>
          <w:szCs w:val="32"/>
          <w:lang/>
        </w:rPr>
        <w:t>，并联系指导教师对所申报项目进行审核。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-10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，指导教师通过平台审核。指导教师通过平台对所指导的项目进行审核并给出审核意见（审核通过或退回修改）。退回修改的项目，请指导教师及时通知申报学生，要求学生对申报信息进行修改完善，并再次提交。重复上述流程，直至审核通过。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-10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15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日，学院通过平台审核并提交材料。学院组织初审并在平台中完成审核，将签字盖章的《新疆财经大学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XXXX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学院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2026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年度大学生创新训练计划项目政审意见》（见附件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7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）及本学院学生申报材料的纸质版交至</w:t>
      </w:r>
      <w:r>
        <w:rPr>
          <w:rFonts w:ascii="Times New Roman" w:eastAsia="仿宋_GB2312" w:hAnsi="Times New Roman" w:hint="eastAsia"/>
          <w:b/>
          <w:bCs/>
          <w:color w:val="000000"/>
          <w:spacing w:val="11"/>
          <w:kern w:val="2"/>
          <w:sz w:val="32"/>
          <w:szCs w:val="32"/>
          <w:lang/>
        </w:rPr>
        <w:t>党委学生工作部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。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注：以上流程均通过平台完成，操作指南详见附件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3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。</w:t>
      </w:r>
    </w:p>
    <w:p w:rsidR="0017483A" w:rsidRDefault="006A64E8" w:rsidP="006A64E8">
      <w:pPr>
        <w:pStyle w:val="3"/>
        <w:numPr>
          <w:ilvl w:val="0"/>
          <w:numId w:val="3"/>
        </w:numPr>
        <w:spacing w:line="500" w:lineRule="exact"/>
        <w:ind w:firstLine="687"/>
        <w:jc w:val="both"/>
        <w:rPr>
          <w:rFonts w:ascii="Times New Roman" w:hAnsi="Times New Roman" w:hint="default"/>
          <w:spacing w:val="11"/>
        </w:rPr>
      </w:pPr>
      <w:r>
        <w:rPr>
          <w:rFonts w:ascii="Times New Roman" w:hAnsi="Times New Roman" w:hint="default"/>
          <w:spacing w:val="11"/>
        </w:rPr>
        <w:t>立项阶段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16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-11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1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日，双创中心组织专家网络评审。评审通过的项目予以公示，拟立为校级项目。</w:t>
      </w:r>
    </w:p>
    <w:p w:rsidR="0017483A" w:rsidRDefault="006A64E8" w:rsidP="006A64E8">
      <w:pPr>
        <w:pStyle w:val="3"/>
        <w:numPr>
          <w:ilvl w:val="0"/>
          <w:numId w:val="3"/>
        </w:numPr>
        <w:spacing w:line="500" w:lineRule="exact"/>
        <w:ind w:firstLine="687"/>
        <w:jc w:val="both"/>
        <w:rPr>
          <w:rFonts w:ascii="Times New Roman" w:hAnsi="Times New Roman" w:hint="default"/>
          <w:spacing w:val="11"/>
        </w:rPr>
      </w:pPr>
      <w:r>
        <w:rPr>
          <w:rFonts w:ascii="Times New Roman" w:hAnsi="Times New Roman" w:hint="default"/>
          <w:spacing w:val="11"/>
        </w:rPr>
        <w:t>中期检查阶段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hAnsi="Times New Roman"/>
          <w:b/>
          <w:bCs/>
          <w:spacing w:val="11"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202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6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年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4-5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，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项目中期检查。学生提交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相关材料，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根据项目工作进展情况及实践效果，优秀项目将被推荐定级为国家级或自治区级；未开展工作无实质进展的项目，将被取消拟立项；剩余通过中期检查的项目级别定级为校级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。</w:t>
      </w:r>
    </w:p>
    <w:p w:rsidR="0017483A" w:rsidRDefault="006A64E8" w:rsidP="006A64E8">
      <w:pPr>
        <w:pStyle w:val="3"/>
        <w:spacing w:line="500" w:lineRule="exact"/>
        <w:ind w:firstLine="687"/>
        <w:jc w:val="both"/>
        <w:rPr>
          <w:rFonts w:ascii="Times New Roman" w:hAnsi="Times New Roman" w:hint="default"/>
          <w:spacing w:val="11"/>
        </w:rPr>
      </w:pPr>
      <w:r>
        <w:rPr>
          <w:rFonts w:ascii="Times New Roman" w:hAnsi="Times New Roman" w:hint="default"/>
          <w:spacing w:val="11"/>
        </w:rPr>
        <w:t>（五）结项阶段</w:t>
      </w:r>
    </w:p>
    <w:p w:rsidR="0017483A" w:rsidRDefault="006A64E8" w:rsidP="006A64E8">
      <w:pPr>
        <w:pStyle w:val="a5"/>
        <w:spacing w:beforeAutospacing="0" w:afterAutospacing="0" w:line="500" w:lineRule="exact"/>
        <w:ind w:firstLineChars="200" w:firstLine="687"/>
        <w:jc w:val="both"/>
        <w:rPr>
          <w:rFonts w:ascii="Times New Roman" w:eastAsia="仿宋_GB2312" w:hAnsi="Times New Roman"/>
          <w:b/>
          <w:bCs/>
          <w:spacing w:val="11"/>
          <w:sz w:val="32"/>
          <w:szCs w:val="32"/>
        </w:rPr>
      </w:pP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校级项目在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202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6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年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10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-11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月结项，国家级和自治区级项目在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202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7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年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4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-5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月结项，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结项要求详见附件</w:t>
      </w:r>
      <w:r>
        <w:rPr>
          <w:rFonts w:ascii="Times New Roman" w:eastAsia="仿宋_GB2312" w:hAnsi="Times New Roman"/>
          <w:b/>
          <w:bCs/>
          <w:spacing w:val="11"/>
          <w:kern w:val="2"/>
          <w:sz w:val="32"/>
          <w:szCs w:val="32"/>
          <w:lang/>
        </w:rPr>
        <w:t>1</w:t>
      </w:r>
      <w:r>
        <w:rPr>
          <w:rFonts w:ascii="Times New Roman" w:eastAsia="仿宋_GB2312" w:hAnsi="Times New Roman"/>
          <w:b/>
          <w:bCs/>
          <w:spacing w:val="11"/>
          <w:sz w:val="32"/>
          <w:szCs w:val="32"/>
        </w:rPr>
        <w:t>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6"/>
        <w:gridCol w:w="3717"/>
        <w:gridCol w:w="1260"/>
        <w:gridCol w:w="2327"/>
      </w:tblGrid>
      <w:tr w:rsidR="0017483A" w:rsidRPr="006A64E8" w:rsidTr="006A64E8">
        <w:trPr>
          <w:trHeight w:val="660"/>
          <w:jc w:val="center"/>
        </w:trPr>
        <w:tc>
          <w:tcPr>
            <w:tcW w:w="9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</w:pP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2026</w:t>
            </w: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年度</w:t>
            </w: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“</w:t>
            </w: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大创项目</w:t>
            </w: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”</w:t>
            </w:r>
            <w:r w:rsidRPr="006A64E8">
              <w:rPr>
                <w:rFonts w:ascii="Times New Roman" w:eastAsia="方正小标宋简体" w:hAnsi="Times New Roman" w:cs="Times New Roman"/>
                <w:bCs/>
                <w:color w:val="000000"/>
                <w:kern w:val="0"/>
                <w:sz w:val="32"/>
                <w:szCs w:val="32"/>
                <w:lang/>
              </w:rPr>
              <w:t>各阶段工作明细表</w:t>
            </w:r>
          </w:p>
        </w:tc>
      </w:tr>
      <w:tr w:rsidR="0017483A" w:rsidRPr="006A64E8" w:rsidTr="006A64E8">
        <w:trPr>
          <w:trHeight w:val="608"/>
          <w:jc w:val="center"/>
        </w:trPr>
        <w:tc>
          <w:tcPr>
            <w:tcW w:w="9060" w:type="dxa"/>
            <w:gridSpan w:val="4"/>
            <w:tcBorders>
              <w:top w:val="single" w:sz="4" w:space="0" w:color="auto"/>
            </w:tcBorders>
            <w:shd w:val="clear" w:color="auto" w:fill="EBF0FA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32"/>
                <w:szCs w:val="3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1.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选题阶段</w:t>
            </w:r>
          </w:p>
        </w:tc>
      </w:tr>
      <w:tr w:rsidR="0017483A" w:rsidRPr="006A64E8" w:rsidTr="006A64E8">
        <w:trPr>
          <w:trHeight w:val="532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时间节点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责任主体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具体安排</w:t>
            </w:r>
          </w:p>
        </w:tc>
      </w:tr>
      <w:tr w:rsidR="0017483A" w:rsidRPr="006A64E8" w:rsidTr="006A64E8">
        <w:trPr>
          <w:trHeight w:val="470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自主探究类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3"/>
                <w:szCs w:val="23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自主确定选题后直接进入申报阶段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自主选题</w:t>
            </w:r>
          </w:p>
        </w:tc>
      </w:tr>
      <w:tr w:rsidR="0017483A" w:rsidRPr="006A64E8" w:rsidTr="006A64E8">
        <w:trPr>
          <w:trHeight w:val="962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“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红旅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”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活动类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3"/>
                <w:szCs w:val="23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已参加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“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青年红色筑梦之旅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”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3"/>
                <w:szCs w:val="23"/>
                <w:lang/>
              </w:rPr>
              <w:t>活动的学生团队围绕活动主题确定选题后，直接进入申报阶段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自主选题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教师命题类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4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教师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提交命题至学院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</w:pP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8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学院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审核教师命题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12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双创中心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</w:rPr>
            </w:pPr>
            <w:hyperlink r:id="rId7" w:tooltip="http://121.229.45.226:81/XJUFE_CX" w:history="1">
              <w:r w:rsidR="006A64E8" w:rsidRPr="006A64E8">
                <w:rPr>
                  <w:rFonts w:ascii="Times New Roman" w:eastAsia="仿宋_GB2312" w:hAnsi="Times New Roman" w:cs="Times New Roman"/>
                  <w:b/>
                  <w:bCs/>
                  <w:color w:val="000000"/>
                  <w:spacing w:val="11"/>
                  <w:kern w:val="0"/>
                  <w:sz w:val="22"/>
                  <w:lang/>
                </w:rPr>
                <w:t>复审并在平台发布</w:t>
              </w:r>
            </w:hyperlink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17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通过平台选定命题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24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教师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确认团队组建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企业命题类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8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30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双创中心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在平台发布企业命题</w:t>
            </w:r>
          </w:p>
        </w:tc>
      </w:tr>
      <w:tr w:rsidR="0017483A" w:rsidRPr="006A64E8" w:rsidTr="006A64E8">
        <w:trPr>
          <w:trHeight w:hRule="exact" w:val="624"/>
          <w:jc w:val="center"/>
        </w:trPr>
        <w:tc>
          <w:tcPr>
            <w:tcW w:w="1756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371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命题发布后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自主组队并选定命题</w:t>
            </w:r>
          </w:p>
        </w:tc>
      </w:tr>
      <w:tr w:rsidR="0017483A" w:rsidRPr="006A64E8" w:rsidTr="006A64E8">
        <w:trPr>
          <w:trHeight w:val="520"/>
          <w:jc w:val="center"/>
        </w:trPr>
        <w:tc>
          <w:tcPr>
            <w:tcW w:w="9060" w:type="dxa"/>
            <w:gridSpan w:val="4"/>
            <w:shd w:val="clear" w:color="auto" w:fill="D9E1F4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32"/>
                <w:szCs w:val="3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2.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申报阶段</w:t>
            </w:r>
          </w:p>
        </w:tc>
      </w:tr>
      <w:tr w:rsidR="0017483A" w:rsidRPr="006A64E8" w:rsidTr="006A64E8">
        <w:trPr>
          <w:trHeight w:val="654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时间节点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责任主体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具体安排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9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30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日前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在线填报并提交材料（附件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3/4/5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）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 xml:space="preserve"> →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同步联系指导教师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-10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指导教师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+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学生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平台审核（通过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/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退回修改）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→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退回需重提交直至通过</w:t>
            </w:r>
          </w:p>
        </w:tc>
      </w:tr>
      <w:tr w:rsidR="0017483A" w:rsidRPr="006A64E8" w:rsidTr="006A64E8">
        <w:trPr>
          <w:trHeight w:val="630"/>
          <w:jc w:val="center"/>
        </w:trPr>
        <w:tc>
          <w:tcPr>
            <w:tcW w:w="5473" w:type="dxa"/>
            <w:gridSpan w:val="2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11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-15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学院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通过平台审核项目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提交纸质版（附件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8+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申报材料）至党委学生工作部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9060" w:type="dxa"/>
            <w:gridSpan w:val="4"/>
            <w:shd w:val="clear" w:color="auto" w:fill="B5C6EA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32"/>
                <w:szCs w:val="3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3.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立项阶段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时间节点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责任主体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具体安排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10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16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-11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日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学校专家组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网络评审，拟立项校级项目公示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9060" w:type="dxa"/>
            <w:gridSpan w:val="4"/>
            <w:shd w:val="clear" w:color="auto" w:fill="91AADF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32"/>
                <w:szCs w:val="3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4.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中期检查阶段</w:t>
            </w:r>
          </w:p>
        </w:tc>
      </w:tr>
      <w:tr w:rsidR="0017483A" w:rsidRPr="006A64E8" w:rsidTr="006A64E8">
        <w:trPr>
          <w:trHeight w:val="599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时间节点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责任主体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具体安排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vMerge w:val="restart"/>
            <w:shd w:val="clear" w:color="auto" w:fill="auto"/>
            <w:noWrap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2026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年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4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-5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详见中期检查通知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优秀项目：推荐为国家级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/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自治区级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vMerge/>
            <w:shd w:val="clear" w:color="auto" w:fill="auto"/>
            <w:noWrap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无进展项目：取消立项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vMerge/>
            <w:shd w:val="clear" w:color="auto" w:fill="auto"/>
            <w:noWrap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剩余通过项目：维持校级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9060" w:type="dxa"/>
            <w:gridSpan w:val="4"/>
            <w:shd w:val="clear" w:color="auto" w:fill="2D529F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32"/>
                <w:szCs w:val="3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5.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32"/>
                <w:szCs w:val="32"/>
                <w:lang/>
              </w:rPr>
              <w:t>结项阶段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5473" w:type="dxa"/>
            <w:gridSpan w:val="2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时间节点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责任主体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具体安排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6733" w:type="dxa"/>
            <w:gridSpan w:val="3"/>
            <w:shd w:val="clear" w:color="auto" w:fill="auto"/>
            <w:noWrap/>
            <w:vAlign w:val="center"/>
          </w:tcPr>
          <w:p w:rsidR="0017483A" w:rsidRPr="006A64E8" w:rsidRDefault="006A64E8" w:rsidP="006A64E8">
            <w:pPr>
              <w:widowControl/>
              <w:ind w:firstLineChars="200" w:firstLine="486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校级：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2026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年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10-11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</w:p>
        </w:tc>
        <w:tc>
          <w:tcPr>
            <w:tcW w:w="2327" w:type="dxa"/>
            <w:vMerge w:val="restart"/>
            <w:shd w:val="clear" w:color="auto" w:fill="auto"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详见结项通知</w:t>
            </w:r>
          </w:p>
        </w:tc>
      </w:tr>
      <w:tr w:rsidR="0017483A" w:rsidRPr="006A64E8" w:rsidTr="006A64E8">
        <w:trPr>
          <w:trHeight w:val="760"/>
          <w:jc w:val="center"/>
        </w:trPr>
        <w:tc>
          <w:tcPr>
            <w:tcW w:w="6733" w:type="dxa"/>
            <w:gridSpan w:val="3"/>
            <w:shd w:val="clear" w:color="auto" w:fill="auto"/>
            <w:noWrap/>
            <w:vAlign w:val="center"/>
          </w:tcPr>
          <w:p w:rsidR="0017483A" w:rsidRPr="006A64E8" w:rsidRDefault="006A64E8" w:rsidP="006A64E8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国家级及自治区级：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2027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年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4-5</w:t>
            </w:r>
            <w:r w:rsidRPr="006A64E8"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kern w:val="0"/>
                <w:sz w:val="22"/>
                <w:lang/>
              </w:rPr>
              <w:t>月</w:t>
            </w:r>
          </w:p>
        </w:tc>
        <w:tc>
          <w:tcPr>
            <w:tcW w:w="2327" w:type="dxa"/>
            <w:vMerge/>
            <w:shd w:val="clear" w:color="auto" w:fill="auto"/>
            <w:vAlign w:val="center"/>
          </w:tcPr>
          <w:p w:rsidR="0017483A" w:rsidRPr="006A64E8" w:rsidRDefault="0017483A" w:rsidP="006A64E8">
            <w:pPr>
              <w:jc w:val="center"/>
              <w:rPr>
                <w:rFonts w:ascii="Times New Roman" w:eastAsia="仿宋_GB2312" w:hAnsi="Times New Roman" w:cs="Times New Roman"/>
                <w:b/>
                <w:bCs/>
                <w:color w:val="000000"/>
                <w:spacing w:val="11"/>
                <w:sz w:val="22"/>
              </w:rPr>
            </w:pPr>
          </w:p>
        </w:tc>
      </w:tr>
    </w:tbl>
    <w:p w:rsidR="0017483A" w:rsidRDefault="0017483A">
      <w:pPr>
        <w:pStyle w:val="a5"/>
        <w:widowControl/>
        <w:spacing w:beforeAutospacing="0" w:afterAutospacing="0" w:line="560" w:lineRule="exact"/>
        <w:jc w:val="both"/>
        <w:rPr>
          <w:rFonts w:ascii="Times New Roman" w:eastAsia="黑体" w:hAnsi="Times New Roman"/>
          <w:b/>
          <w:bCs/>
          <w:spacing w:val="11"/>
          <w:kern w:val="2"/>
          <w:sz w:val="32"/>
          <w:szCs w:val="32"/>
        </w:rPr>
      </w:pPr>
    </w:p>
    <w:p w:rsidR="0017483A" w:rsidRDefault="006A64E8">
      <w:pPr>
        <w:pStyle w:val="a5"/>
        <w:widowControl/>
        <w:spacing w:beforeAutospacing="0" w:afterAutospacing="0" w:line="56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联系人：李乔炜（创新创业服务中心）</w:t>
      </w:r>
    </w:p>
    <w:p w:rsidR="0017483A" w:rsidRDefault="006A64E8">
      <w:pPr>
        <w:pStyle w:val="a5"/>
        <w:widowControl/>
        <w:spacing w:beforeAutospacing="0" w:afterAutospacing="0" w:line="560" w:lineRule="exact"/>
        <w:ind w:firstLineChars="200" w:firstLine="687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联系电话：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7842289</w:t>
      </w:r>
    </w:p>
    <w:p w:rsidR="0017483A" w:rsidRDefault="0017483A">
      <w:pPr>
        <w:pStyle w:val="a5"/>
        <w:widowControl/>
        <w:spacing w:beforeAutospacing="0" w:afterAutospacing="0" w:line="560" w:lineRule="exact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</w:p>
    <w:p w:rsidR="0017483A" w:rsidRDefault="006A64E8">
      <w:pPr>
        <w:pStyle w:val="a5"/>
        <w:widowControl/>
        <w:spacing w:beforeAutospacing="0" w:afterAutospacing="0" w:line="560" w:lineRule="exact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 xml:space="preserve">                        </w:t>
      </w:r>
      <w:r>
        <w:rPr>
          <w:rFonts w:ascii="Times New Roman" w:eastAsia="仿宋_GB2312" w:hAnsi="Times New Roman" w:hint="eastAsia"/>
          <w:b/>
          <w:bCs/>
          <w:color w:val="000000"/>
          <w:spacing w:val="11"/>
          <w:kern w:val="2"/>
          <w:sz w:val="32"/>
          <w:szCs w:val="32"/>
          <w:lang/>
        </w:rPr>
        <w:t xml:space="preserve">   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 xml:space="preserve">  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党委学生工作部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 xml:space="preserve">                                              </w:t>
      </w:r>
    </w:p>
    <w:p w:rsidR="0017483A" w:rsidRDefault="006A64E8">
      <w:pPr>
        <w:pStyle w:val="a5"/>
        <w:widowControl/>
        <w:spacing w:beforeAutospacing="0" w:afterAutospacing="0" w:line="560" w:lineRule="exact"/>
        <w:jc w:val="both"/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</w:pP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 xml:space="preserve">                             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202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5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年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8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月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26</w:t>
      </w:r>
      <w:r>
        <w:rPr>
          <w:rFonts w:ascii="Times New Roman" w:eastAsia="仿宋_GB2312" w:hAnsi="Times New Roman"/>
          <w:b/>
          <w:bCs/>
          <w:color w:val="000000"/>
          <w:spacing w:val="11"/>
          <w:kern w:val="2"/>
          <w:sz w:val="32"/>
          <w:szCs w:val="32"/>
          <w:lang/>
        </w:rPr>
        <w:t>日</w:t>
      </w:r>
    </w:p>
    <w:p w:rsidR="0017483A" w:rsidRDefault="0017483A">
      <w:pPr>
        <w:rPr>
          <w:rFonts w:ascii="Times New Roman" w:hAnsi="Times New Roman" w:cs="Times New Roman"/>
          <w:b/>
          <w:bCs/>
          <w:spacing w:val="11"/>
        </w:rPr>
      </w:pPr>
    </w:p>
    <w:sectPr w:rsidR="0017483A" w:rsidSect="0017483A">
      <w:footerReference w:type="default" r:id="rId8"/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83A" w:rsidRDefault="0017483A" w:rsidP="0017483A">
      <w:r>
        <w:separator/>
      </w:r>
    </w:p>
  </w:endnote>
  <w:endnote w:type="continuationSeparator" w:id="0">
    <w:p w:rsidR="0017483A" w:rsidRDefault="0017483A" w:rsidP="00174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_GB2312">
    <w:altName w:val="微软雅黑"/>
    <w:charset w:val="86"/>
    <w:family w:val="auto"/>
    <w:pitch w:val="default"/>
    <w:sig w:usb0="00000000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</w:sdtPr>
    <w:sdtContent>
      <w:p w:rsidR="0017483A" w:rsidRDefault="0017483A">
        <w:pPr>
          <w:pStyle w:val="a4"/>
          <w:jc w:val="center"/>
        </w:pPr>
        <w:r>
          <w:fldChar w:fldCharType="begin"/>
        </w:r>
        <w:r w:rsidR="006A64E8">
          <w:instrText>PAGE   \* MERGEFORMAT</w:instrText>
        </w:r>
        <w:r>
          <w:fldChar w:fldCharType="separate"/>
        </w:r>
        <w:r w:rsidR="006A64E8" w:rsidRPr="006A64E8">
          <w:rPr>
            <w:noProof/>
            <w:lang w:val="zh-CN"/>
          </w:rPr>
          <w:t>4</w:t>
        </w:r>
        <w:r>
          <w:fldChar w:fldCharType="end"/>
        </w:r>
      </w:p>
    </w:sdtContent>
  </w:sdt>
  <w:p w:rsidR="0017483A" w:rsidRDefault="0017483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83A" w:rsidRDefault="0017483A" w:rsidP="0017483A">
      <w:r>
        <w:separator/>
      </w:r>
    </w:p>
  </w:footnote>
  <w:footnote w:type="continuationSeparator" w:id="0">
    <w:p w:rsidR="0017483A" w:rsidRDefault="0017483A" w:rsidP="001748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AB220F"/>
    <w:multiLevelType w:val="singleLevel"/>
    <w:tmpl w:val="AAAB220F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D4B9481"/>
    <w:multiLevelType w:val="singleLevel"/>
    <w:tmpl w:val="1D4B948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3F95873"/>
    <w:multiLevelType w:val="singleLevel"/>
    <w:tmpl w:val="73F9587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0B0F"/>
    <w:rsid w:val="0017483A"/>
    <w:rsid w:val="004F0B0F"/>
    <w:rsid w:val="006A64E8"/>
    <w:rsid w:val="00AD0785"/>
    <w:rsid w:val="1A0F4722"/>
    <w:rsid w:val="1A177418"/>
    <w:rsid w:val="31C60C5F"/>
    <w:rsid w:val="39011ED5"/>
    <w:rsid w:val="45691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83A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rsid w:val="0017483A"/>
    <w:pPr>
      <w:keepNext/>
      <w:keepLines/>
      <w:spacing w:line="560" w:lineRule="exact"/>
      <w:ind w:firstLineChars="200" w:firstLine="880"/>
      <w:jc w:val="left"/>
      <w:outlineLvl w:val="1"/>
    </w:pPr>
    <w:rPr>
      <w:rFonts w:ascii="Arial" w:eastAsia="黑体" w:hAnsi="Arial" w:cs="Times New Roman"/>
      <w:sz w:val="32"/>
    </w:rPr>
  </w:style>
  <w:style w:type="paragraph" w:styleId="3">
    <w:name w:val="heading 3"/>
    <w:basedOn w:val="a"/>
    <w:next w:val="a"/>
    <w:uiPriority w:val="9"/>
    <w:unhideWhenUsed/>
    <w:qFormat/>
    <w:rsid w:val="0017483A"/>
    <w:pPr>
      <w:spacing w:line="560" w:lineRule="exact"/>
      <w:ind w:firstLineChars="200" w:firstLine="880"/>
      <w:jc w:val="left"/>
      <w:outlineLvl w:val="2"/>
    </w:pPr>
    <w:rPr>
      <w:rFonts w:ascii="宋体" w:eastAsia="楷体_GB2312" w:hAnsi="宋体" w:cs="Times New Roman" w:hint="eastAsia"/>
      <w:b/>
      <w:bCs/>
      <w:kern w:val="0"/>
      <w:sz w:val="32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17483A"/>
    <w:rPr>
      <w:rFonts w:ascii="宋体" w:eastAsia="宋体" w:hAnsi="Courier New" w:cs="Courier New"/>
      <w:szCs w:val="21"/>
    </w:rPr>
  </w:style>
  <w:style w:type="paragraph" w:styleId="a4">
    <w:name w:val="footer"/>
    <w:basedOn w:val="a"/>
    <w:uiPriority w:val="99"/>
    <w:unhideWhenUsed/>
    <w:qFormat/>
    <w:rsid w:val="001748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Normal (Web)"/>
    <w:basedOn w:val="a"/>
    <w:qFormat/>
    <w:rsid w:val="0017483A"/>
    <w:pPr>
      <w:spacing w:beforeAutospacing="1" w:afterAutospacing="1"/>
      <w:jc w:val="left"/>
    </w:pPr>
    <w:rPr>
      <w:rFonts w:ascii="Calibri" w:eastAsia="宋体" w:hAnsi="Calibri" w:cs="Times New Roman"/>
      <w:kern w:val="0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6A64E8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6A64E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21.229.45.226:81/XJUFE_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1139</Words>
  <Characters>1232</Characters>
  <Application>Microsoft Office Word</Application>
  <DocSecurity>0</DocSecurity>
  <Lines>112</Lines>
  <Paragraphs>131</Paragraphs>
  <ScaleCrop>false</ScaleCrop>
  <Company>Zhuozhengsoft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Administrator</cp:lastModifiedBy>
  <cp:revision>2</cp:revision>
  <dcterms:created xsi:type="dcterms:W3CDTF">2012-06-22T17:41:00Z</dcterms:created>
  <dcterms:modified xsi:type="dcterms:W3CDTF">2025-08-29T02:58:00Z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eyJoZGlkIjoiNDQ5NzViODNlZmJjNTkwYmZhMDBiOTgzMWRkZjg0NTQiLCJ1c2VySWQiOiI0NjY3MTYwMzQifQ==</vt:lpwstr>
  </property>
  <property fmtid="{D5CDD505-2E9C-101B-9397-08002B2CF9AE}" pid="3" name="KSOProductBuildVer">
    <vt:lpwstr>2052-12.1.0.21915</vt:lpwstr>
  </property>
  <property fmtid="{D5CDD505-2E9C-101B-9397-08002B2CF9AE}" pid="4" name="ICV">
    <vt:lpwstr>3C600C0B09DB47FCA3F9B7DE38E9F67D_12</vt:lpwstr>
  </property>
</Properties>
</file>